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768739" w14:textId="77777777" w:rsidR="00233497" w:rsidRDefault="00000000">
      <w:pPr>
        <w:jc w:val="center"/>
        <w:rPr>
          <w:color w:val="000000"/>
          <w:sz w:val="22"/>
          <w:szCs w:val="22"/>
        </w:rPr>
      </w:pPr>
      <w:r>
        <w:rPr>
          <w:noProof/>
          <w:color w:val="000000"/>
          <w:sz w:val="22"/>
          <w:szCs w:val="22"/>
        </w:rPr>
        <w:drawing>
          <wp:inline distT="0" distB="0" distL="0" distR="0" wp14:anchorId="08FC7688" wp14:editId="585BE28C">
            <wp:extent cx="4953000" cy="2438400"/>
            <wp:effectExtent l="0" t="0" r="0" b="0"/>
            <wp:docPr id="40357550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b="11519"/>
                    <a:stretch>
                      <a:fillRect/>
                    </a:stretch>
                  </pic:blipFill>
                  <pic:spPr>
                    <a:xfrm>
                      <a:off x="0" y="0"/>
                      <a:ext cx="4953000" cy="2438400"/>
                    </a:xfrm>
                    <a:prstGeom prst="rect">
                      <a:avLst/>
                    </a:prstGeom>
                    <a:ln/>
                  </pic:spPr>
                </pic:pic>
              </a:graphicData>
            </a:graphic>
          </wp:inline>
        </w:drawing>
      </w:r>
    </w:p>
    <w:p w14:paraId="6E2E6428" w14:textId="77777777" w:rsidR="00233497" w:rsidRDefault="00233497">
      <w:pPr>
        <w:rPr>
          <w:color w:val="000000"/>
          <w:sz w:val="22"/>
          <w:szCs w:val="22"/>
        </w:rPr>
      </w:pPr>
    </w:p>
    <w:p w14:paraId="04C53331" w14:textId="77777777" w:rsidR="00233497" w:rsidRDefault="00233497">
      <w:pPr>
        <w:jc w:val="center"/>
      </w:pPr>
    </w:p>
    <w:p w14:paraId="1C499E91" w14:textId="77777777" w:rsidR="00233497" w:rsidRDefault="00233497">
      <w:pPr>
        <w:jc w:val="center"/>
        <w:rPr>
          <w:rFonts w:ascii="Garamond" w:eastAsia="Garamond" w:hAnsi="Garamond" w:cs="Garamond"/>
          <w:b/>
          <w:u w:val="single"/>
        </w:rPr>
      </w:pPr>
    </w:p>
    <w:p w14:paraId="4F54EA41" w14:textId="757673A6" w:rsidR="00233497" w:rsidRDefault="00000000">
      <w:pPr>
        <w:jc w:val="center"/>
        <w:rPr>
          <w:rFonts w:ascii="Garamond" w:eastAsia="Garamond" w:hAnsi="Garamond" w:cs="Garamond"/>
          <w:b/>
          <w:sz w:val="60"/>
          <w:szCs w:val="60"/>
        </w:rPr>
      </w:pPr>
      <w:r>
        <w:rPr>
          <w:rFonts w:ascii="Garamond" w:eastAsia="Garamond" w:hAnsi="Garamond" w:cs="Garamond"/>
          <w:b/>
          <w:sz w:val="60"/>
          <w:szCs w:val="60"/>
        </w:rPr>
        <w:t>Match Report Y3 vs Eaton House</w:t>
      </w:r>
    </w:p>
    <w:p w14:paraId="1137F5E8" w14:textId="11CED5A1" w:rsidR="00FE1AB8" w:rsidRDefault="00FE1AB8">
      <w:pPr>
        <w:jc w:val="center"/>
        <w:rPr>
          <w:rFonts w:ascii="Garamond" w:eastAsia="Garamond" w:hAnsi="Garamond" w:cs="Garamond"/>
          <w:b/>
          <w:sz w:val="60"/>
          <w:szCs w:val="60"/>
        </w:rPr>
      </w:pPr>
      <w:r>
        <w:rPr>
          <w:rFonts w:ascii="Garamond" w:eastAsia="Garamond" w:hAnsi="Garamond" w:cs="Garamond"/>
          <w:b/>
          <w:sz w:val="60"/>
          <w:szCs w:val="60"/>
        </w:rPr>
        <w:t>29 April 2024</w:t>
      </w:r>
    </w:p>
    <w:p w14:paraId="07ABA7B1" w14:textId="77777777" w:rsidR="00233497" w:rsidRDefault="00233497">
      <w:pPr>
        <w:jc w:val="center"/>
        <w:rPr>
          <w:rFonts w:ascii="Garamond" w:eastAsia="Garamond" w:hAnsi="Garamond" w:cs="Garamond"/>
          <w:b/>
          <w:sz w:val="60"/>
          <w:szCs w:val="60"/>
          <w:u w:val="single"/>
        </w:rPr>
      </w:pPr>
    </w:p>
    <w:p w14:paraId="25A9442E" w14:textId="595ADECE" w:rsidR="00233497" w:rsidRPr="00FE1AB8" w:rsidRDefault="00000000">
      <w:pPr>
        <w:rPr>
          <w:rFonts w:ascii="Garamond" w:eastAsia="Garamond" w:hAnsi="Garamond" w:cs="Garamond"/>
          <w:b/>
          <w:sz w:val="28"/>
          <w:szCs w:val="28"/>
        </w:rPr>
      </w:pPr>
      <w:r w:rsidRPr="00FE1AB8">
        <w:rPr>
          <w:rFonts w:ascii="Garamond" w:eastAsia="Garamond" w:hAnsi="Garamond" w:cs="Garamond"/>
          <w:b/>
          <w:sz w:val="28"/>
          <w:szCs w:val="28"/>
        </w:rPr>
        <w:t>Middlesex</w:t>
      </w:r>
    </w:p>
    <w:p w14:paraId="69A96164" w14:textId="77777777" w:rsidR="00233497" w:rsidRDefault="00000000">
      <w:pPr>
        <w:jc w:val="both"/>
        <w:rPr>
          <w:rFonts w:ascii="Garamond" w:eastAsia="Garamond" w:hAnsi="Garamond" w:cs="Garamond"/>
          <w:sz w:val="28"/>
          <w:szCs w:val="28"/>
        </w:rPr>
      </w:pPr>
      <w:r>
        <w:rPr>
          <w:rFonts w:ascii="Garamond" w:eastAsia="Garamond" w:hAnsi="Garamond" w:cs="Garamond"/>
          <w:sz w:val="28"/>
          <w:szCs w:val="28"/>
        </w:rPr>
        <w:t>Middlesex had their first cricket fixture of the year facing Eaton House at Battersea Park. The boys were looking forward and excited about the game.</w:t>
      </w:r>
    </w:p>
    <w:p w14:paraId="220A1A83" w14:textId="77777777" w:rsidR="00233497" w:rsidRDefault="00233497">
      <w:pPr>
        <w:jc w:val="both"/>
        <w:rPr>
          <w:rFonts w:ascii="Garamond" w:eastAsia="Garamond" w:hAnsi="Garamond" w:cs="Garamond"/>
          <w:sz w:val="28"/>
          <w:szCs w:val="28"/>
        </w:rPr>
      </w:pPr>
    </w:p>
    <w:p w14:paraId="78A7DD9E" w14:textId="2DB46169" w:rsidR="00233497" w:rsidRDefault="00000000">
      <w:pPr>
        <w:jc w:val="both"/>
        <w:rPr>
          <w:rFonts w:ascii="Garamond" w:eastAsia="Garamond" w:hAnsi="Garamond" w:cs="Garamond"/>
          <w:sz w:val="28"/>
          <w:szCs w:val="28"/>
        </w:rPr>
      </w:pPr>
      <w:r>
        <w:rPr>
          <w:rFonts w:ascii="Garamond" w:eastAsia="Garamond" w:hAnsi="Garamond" w:cs="Garamond"/>
          <w:sz w:val="28"/>
          <w:szCs w:val="28"/>
        </w:rPr>
        <w:t>The match began with Eaton House batting first with our fielding. With both teams starting with 200 runs when batting, Eaton house set a score of 233. Falkner House did get 1 wicket, when Theo bowled a batsman out.</w:t>
      </w:r>
    </w:p>
    <w:p w14:paraId="5AEDE1EB" w14:textId="77777777" w:rsidR="00233497" w:rsidRDefault="00233497">
      <w:pPr>
        <w:jc w:val="both"/>
        <w:rPr>
          <w:rFonts w:ascii="Garamond" w:eastAsia="Garamond" w:hAnsi="Garamond" w:cs="Garamond"/>
          <w:sz w:val="28"/>
          <w:szCs w:val="28"/>
        </w:rPr>
      </w:pPr>
    </w:p>
    <w:p w14:paraId="7300E762" w14:textId="68106E6F" w:rsidR="00233497" w:rsidRDefault="00000000">
      <w:pPr>
        <w:jc w:val="both"/>
        <w:rPr>
          <w:rFonts w:ascii="Garamond" w:eastAsia="Garamond" w:hAnsi="Garamond" w:cs="Garamond"/>
          <w:sz w:val="28"/>
          <w:szCs w:val="28"/>
        </w:rPr>
      </w:pPr>
      <w:r>
        <w:rPr>
          <w:rFonts w:ascii="Garamond" w:eastAsia="Garamond" w:hAnsi="Garamond" w:cs="Garamond"/>
          <w:sz w:val="28"/>
          <w:szCs w:val="28"/>
        </w:rPr>
        <w:t>With Falkner House boys batting trying to get to 233. They just fell short with 222. The batting pair of Alessandro and Luca top scored with 16 runs between them.</w:t>
      </w:r>
    </w:p>
    <w:p w14:paraId="04B993D7" w14:textId="77777777" w:rsidR="00233497" w:rsidRDefault="00233497">
      <w:pPr>
        <w:jc w:val="both"/>
        <w:rPr>
          <w:rFonts w:ascii="Garamond" w:eastAsia="Garamond" w:hAnsi="Garamond" w:cs="Garamond"/>
          <w:sz w:val="28"/>
          <w:szCs w:val="28"/>
        </w:rPr>
      </w:pPr>
    </w:p>
    <w:p w14:paraId="5E694EAF" w14:textId="77777777" w:rsidR="00233497" w:rsidRDefault="00000000">
      <w:pPr>
        <w:jc w:val="both"/>
        <w:rPr>
          <w:rFonts w:ascii="Garamond" w:eastAsia="Garamond" w:hAnsi="Garamond" w:cs="Garamond"/>
          <w:sz w:val="28"/>
          <w:szCs w:val="28"/>
        </w:rPr>
      </w:pPr>
      <w:r>
        <w:rPr>
          <w:rFonts w:ascii="Garamond" w:eastAsia="Garamond" w:hAnsi="Garamond" w:cs="Garamond"/>
          <w:sz w:val="28"/>
          <w:szCs w:val="28"/>
        </w:rPr>
        <w:t>Result: Falkner House 222- 233 Eaton House</w:t>
      </w:r>
    </w:p>
    <w:p w14:paraId="265C7749" w14:textId="77777777" w:rsidR="00FE1AB8" w:rsidRDefault="00FE1AB8">
      <w:pPr>
        <w:jc w:val="both"/>
        <w:rPr>
          <w:rFonts w:ascii="Garamond" w:eastAsia="Garamond" w:hAnsi="Garamond" w:cs="Garamond"/>
          <w:sz w:val="28"/>
          <w:szCs w:val="28"/>
        </w:rPr>
      </w:pPr>
    </w:p>
    <w:p w14:paraId="35D0C56B" w14:textId="77777777" w:rsidR="00FE1AB8" w:rsidRDefault="00FE1AB8" w:rsidP="00FE1AB8">
      <w:pPr>
        <w:rPr>
          <w:rFonts w:ascii="Garamond" w:eastAsia="Garamond" w:hAnsi="Garamond" w:cs="Garamond"/>
          <w:b/>
          <w:sz w:val="28"/>
          <w:szCs w:val="28"/>
        </w:rPr>
      </w:pPr>
      <w:r>
        <w:rPr>
          <w:rFonts w:ascii="Garamond" w:eastAsia="Garamond" w:hAnsi="Garamond" w:cs="Garamond"/>
          <w:b/>
          <w:sz w:val="28"/>
          <w:szCs w:val="28"/>
        </w:rPr>
        <w:t>Hampshire</w:t>
      </w:r>
    </w:p>
    <w:p w14:paraId="25325A03" w14:textId="6F8E6E4C" w:rsidR="00FE1AB8" w:rsidRDefault="00FE1AB8" w:rsidP="00FE1AB8">
      <w:pPr>
        <w:spacing w:line="276" w:lineRule="auto"/>
        <w:jc w:val="both"/>
        <w:rPr>
          <w:rFonts w:ascii="EB Garamond" w:eastAsia="EB Garamond" w:hAnsi="EB Garamond" w:cs="EB Garamond"/>
          <w:sz w:val="28"/>
          <w:szCs w:val="28"/>
        </w:rPr>
      </w:pPr>
      <w:r>
        <w:rPr>
          <w:rFonts w:ascii="EB Garamond" w:eastAsia="EB Garamond" w:hAnsi="EB Garamond" w:cs="EB Garamond"/>
          <w:sz w:val="28"/>
          <w:szCs w:val="28"/>
        </w:rPr>
        <w:t xml:space="preserve">Today's match saw </w:t>
      </w:r>
      <w:proofErr w:type="spellStart"/>
      <w:r>
        <w:rPr>
          <w:rFonts w:ascii="EB Garamond" w:eastAsia="EB Garamond" w:hAnsi="EB Garamond" w:cs="EB Garamond"/>
          <w:sz w:val="28"/>
          <w:szCs w:val="28"/>
        </w:rPr>
        <w:t>Hampshure</w:t>
      </w:r>
      <w:proofErr w:type="spellEnd"/>
      <w:r>
        <w:rPr>
          <w:rFonts w:ascii="EB Garamond" w:eastAsia="EB Garamond" w:hAnsi="EB Garamond" w:cs="EB Garamond"/>
          <w:sz w:val="28"/>
          <w:szCs w:val="28"/>
        </w:rPr>
        <w:t xml:space="preserve"> play Eaton House in their first cricket fixture of the summer term. The fixture was early in the </w:t>
      </w:r>
      <w:r>
        <w:rPr>
          <w:rFonts w:ascii="EB Garamond" w:eastAsia="EB Garamond" w:hAnsi="EB Garamond" w:cs="EB Garamond"/>
          <w:sz w:val="28"/>
          <w:szCs w:val="28"/>
        </w:rPr>
        <w:t>term,</w:t>
      </w:r>
      <w:r>
        <w:rPr>
          <w:rFonts w:ascii="EB Garamond" w:eastAsia="EB Garamond" w:hAnsi="EB Garamond" w:cs="EB Garamond"/>
          <w:sz w:val="28"/>
          <w:szCs w:val="28"/>
        </w:rPr>
        <w:t xml:space="preserve"> and this showed a little throughout the match. There were plenty of positive moments in the game where the team showed just how much they had remembered from last year either with the bat, bowling and fielding. </w:t>
      </w:r>
    </w:p>
    <w:p w14:paraId="17B3EB27" w14:textId="77777777" w:rsidR="00FE1AB8" w:rsidRDefault="00FE1AB8" w:rsidP="00FE1AB8">
      <w:pPr>
        <w:spacing w:line="276" w:lineRule="auto"/>
        <w:jc w:val="both"/>
        <w:rPr>
          <w:rFonts w:ascii="EB Garamond" w:eastAsia="EB Garamond" w:hAnsi="EB Garamond" w:cs="EB Garamond"/>
          <w:sz w:val="28"/>
          <w:szCs w:val="28"/>
        </w:rPr>
      </w:pPr>
    </w:p>
    <w:p w14:paraId="6C50E446" w14:textId="5CED69F9" w:rsidR="00FE1AB8" w:rsidRDefault="00FE1AB8" w:rsidP="00FE1AB8">
      <w:pPr>
        <w:spacing w:line="276" w:lineRule="auto"/>
        <w:jc w:val="both"/>
        <w:rPr>
          <w:rFonts w:ascii="EB Garamond" w:eastAsia="EB Garamond" w:hAnsi="EB Garamond" w:cs="EB Garamond"/>
          <w:sz w:val="28"/>
          <w:szCs w:val="28"/>
        </w:rPr>
      </w:pPr>
      <w:r>
        <w:rPr>
          <w:rFonts w:ascii="EB Garamond" w:eastAsia="EB Garamond" w:hAnsi="EB Garamond" w:cs="EB Garamond"/>
          <w:sz w:val="28"/>
          <w:szCs w:val="28"/>
        </w:rPr>
        <w:lastRenderedPageBreak/>
        <w:t>In the field the boys were focused. Players were walking in and supporting their bowlers. When bowling</w:t>
      </w:r>
      <w:r>
        <w:rPr>
          <w:rFonts w:ascii="EB Garamond" w:eastAsia="EB Garamond" w:hAnsi="EB Garamond" w:cs="EB Garamond"/>
          <w:sz w:val="28"/>
          <w:szCs w:val="28"/>
        </w:rPr>
        <w:t>,</w:t>
      </w:r>
      <w:r>
        <w:rPr>
          <w:rFonts w:ascii="EB Garamond" w:eastAsia="EB Garamond" w:hAnsi="EB Garamond" w:cs="EB Garamond"/>
          <w:sz w:val="28"/>
          <w:szCs w:val="28"/>
        </w:rPr>
        <w:t xml:space="preserve"> Hampshire were accurate and consistent, asking a lot of the Eaton House batters. When batting</w:t>
      </w:r>
      <w:r>
        <w:rPr>
          <w:rFonts w:ascii="EB Garamond" w:eastAsia="EB Garamond" w:hAnsi="EB Garamond" w:cs="EB Garamond"/>
          <w:sz w:val="28"/>
          <w:szCs w:val="28"/>
        </w:rPr>
        <w:t>,</w:t>
      </w:r>
      <w:r>
        <w:rPr>
          <w:rFonts w:ascii="EB Garamond" w:eastAsia="EB Garamond" w:hAnsi="EB Garamond" w:cs="EB Garamond"/>
          <w:sz w:val="28"/>
          <w:szCs w:val="28"/>
        </w:rPr>
        <w:t xml:space="preserve"> Hampshire piled on the pressure countless times, scoring runs at ease, and running between the wickets effectively. </w:t>
      </w:r>
    </w:p>
    <w:p w14:paraId="7652389A" w14:textId="77777777" w:rsidR="00FE1AB8" w:rsidRDefault="00FE1AB8" w:rsidP="00FE1AB8">
      <w:pPr>
        <w:spacing w:line="276" w:lineRule="auto"/>
        <w:jc w:val="both"/>
        <w:rPr>
          <w:rFonts w:ascii="EB Garamond" w:eastAsia="EB Garamond" w:hAnsi="EB Garamond" w:cs="EB Garamond"/>
          <w:sz w:val="28"/>
          <w:szCs w:val="28"/>
        </w:rPr>
      </w:pPr>
    </w:p>
    <w:p w14:paraId="4B5270CB" w14:textId="04207546" w:rsidR="00FE1AB8" w:rsidRDefault="00FE1AB8" w:rsidP="00FE1AB8">
      <w:pPr>
        <w:spacing w:line="276" w:lineRule="auto"/>
        <w:jc w:val="both"/>
        <w:rPr>
          <w:rFonts w:ascii="EB Garamond" w:eastAsia="EB Garamond" w:hAnsi="EB Garamond" w:cs="EB Garamond"/>
          <w:sz w:val="28"/>
          <w:szCs w:val="28"/>
        </w:rPr>
      </w:pPr>
      <w:r>
        <w:rPr>
          <w:rFonts w:ascii="EB Garamond" w:eastAsia="EB Garamond" w:hAnsi="EB Garamond" w:cs="EB Garamond"/>
          <w:sz w:val="28"/>
          <w:szCs w:val="28"/>
        </w:rPr>
        <w:t>The result</w:t>
      </w:r>
      <w:r>
        <w:rPr>
          <w:rFonts w:ascii="EB Garamond" w:eastAsia="EB Garamond" w:hAnsi="EB Garamond" w:cs="EB Garamond"/>
          <w:sz w:val="28"/>
          <w:szCs w:val="28"/>
        </w:rPr>
        <w:t xml:space="preserve"> was a win by 20 runs to Hampshire.</w:t>
      </w:r>
    </w:p>
    <w:p w14:paraId="249CFE34" w14:textId="77777777" w:rsidR="00FE1AB8" w:rsidRDefault="00FE1AB8">
      <w:pPr>
        <w:jc w:val="both"/>
        <w:rPr>
          <w:rFonts w:ascii="Garamond" w:eastAsia="Garamond" w:hAnsi="Garamond" w:cs="Garamond"/>
          <w:sz w:val="28"/>
          <w:szCs w:val="28"/>
        </w:rPr>
      </w:pPr>
    </w:p>
    <w:sectPr w:rsidR="00FE1AB8">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embedRegular r:id="rId1" w:fontKey="{C89DC6B5-3626-3041-9AA9-B6F57BC1905C}"/>
    <w:embedBold r:id="rId2" w:fontKey="{6B878E6C-E85F-7B41-A573-0C6649826A4D}"/>
  </w:font>
  <w:font w:name="Times New Roman">
    <w:panose1 w:val="02020603050405020304"/>
    <w:charset w:val="00"/>
    <w:family w:val="roman"/>
    <w:pitch w:val="variable"/>
    <w:sig w:usb0="E0007EFF" w:usb1="C000785B" w:usb2="00000009" w:usb3="00000000" w:csb0="000001FF" w:csb1="00000000"/>
    <w:embedRegular r:id="rId3" w:fontKey="{DC0FA452-5108-8D4B-B217-B8B2132A0E29}"/>
  </w:font>
  <w:font w:name="Georgia">
    <w:panose1 w:val="02040502050405020303"/>
    <w:charset w:val="00"/>
    <w:family w:val="roman"/>
    <w:pitch w:val="variable"/>
    <w:sig w:usb0="00000287" w:usb1="00000000" w:usb2="00000000" w:usb3="00000000" w:csb0="0000009F" w:csb1="00000000"/>
    <w:embedRegular r:id="rId4" w:fontKey="{396C8517-A52F-8D41-B9BE-7214BB447169}"/>
    <w:embedItalic r:id="rId5" w:fontKey="{021F0337-6738-2F4D-811B-97F929966F59}"/>
  </w:font>
  <w:font w:name="Garamond">
    <w:panose1 w:val="02020404030301010803"/>
    <w:charset w:val="00"/>
    <w:family w:val="roman"/>
    <w:pitch w:val="variable"/>
    <w:sig w:usb0="00000287" w:usb1="00000002" w:usb2="00000000" w:usb3="00000000" w:csb0="0000009F" w:csb1="00000000"/>
    <w:embedRegular r:id="rId6" w:fontKey="{AB483A57-D95B-E64A-809A-3621BE9B385D}"/>
    <w:embedBold r:id="rId7" w:fontKey="{5D38110B-4BDB-C740-BA20-B3D7B8ECEE3A}"/>
  </w:font>
  <w:font w:name="EB Garamond">
    <w:panose1 w:val="00000500000000000000"/>
    <w:charset w:val="00"/>
    <w:family w:val="auto"/>
    <w:pitch w:val="variable"/>
    <w:sig w:usb0="E00002FF" w:usb1="02000413" w:usb2="00000000" w:usb3="00000000" w:csb0="0000019F" w:csb1="00000000"/>
    <w:embedRegular r:id="rId8" w:fontKey="{420A027F-6349-0449-8DA0-5056BD4DD4C8}"/>
  </w:font>
  <w:font w:name="Calibri Light">
    <w:panose1 w:val="020F0302020204030204"/>
    <w:charset w:val="00"/>
    <w:family w:val="swiss"/>
    <w:pitch w:val="variable"/>
    <w:sig w:usb0="E0002AFF" w:usb1="C000247B" w:usb2="00000009" w:usb3="00000000" w:csb0="000001FF" w:csb1="00000000"/>
    <w:embedRegular r:id="rId9" w:fontKey="{9D5168BF-D115-8549-A52A-73DBA72CF59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3497"/>
    <w:rsid w:val="00233497"/>
    <w:rsid w:val="002E7448"/>
    <w:rsid w:val="007F2E0C"/>
    <w:rsid w:val="00FE1A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F033DCF"/>
  <w15:docId w15:val="{2B052C37-0B5F-3C4E-B77A-302F0E5E5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oOf1vN/e3kwEp4zqEWjNocOskA==">CgMxLjA4AHIhMS0tVi1vQkRPWGlrcnRfVzN2REtzd3BILWpWNUpIMXdr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202</Words>
  <Characters>1152</Characters>
  <Application>Microsoft Office Word</Application>
  <DocSecurity>0</DocSecurity>
  <Lines>9</Lines>
  <Paragraphs>2</Paragraphs>
  <ScaleCrop>false</ScaleCrop>
  <Company/>
  <LinksUpToDate>false</LinksUpToDate>
  <CharactersWithSpaces>1352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Gilkes</dc:creator>
  <cp:lastModifiedBy>Office 20PR</cp:lastModifiedBy>
  <cp:revision>3</cp:revision>
  <dcterms:created xsi:type="dcterms:W3CDTF">2024-05-21T09:36:00Z</dcterms:created>
  <dcterms:modified xsi:type="dcterms:W3CDTF">2024-05-21T09:38:00Z</dcterms:modified>
</cp:coreProperties>
</file>